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260" w:rsidRDefault="00915260" w:rsidP="00915260">
      <w:pPr>
        <w:pStyle w:val="Prosttext"/>
      </w:pPr>
      <w:r>
        <w:t>Vážená paní Pourová,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dovolujeme si reagovat na Váš e-mail ze dne 9. 11. 2015 týkající se pozemkových úpravách v katastrálním území Milence.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Váš požadavek jsme zaevidovali pod číslem 1080016367 a předali ke zpracování.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O dalším postupu Vás budeme informovat.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 xml:space="preserve">Vaše dotazy rádi zodpovíme na Zákaznické lince 371 100 100 nebo 840 840 840, která je Vám k dispozici 7 dní v týdnu, 24 hodin denně, popřípadě na e-mailové adrese </w:t>
      </w:r>
      <w:hyperlink r:id="rId5" w:history="1">
        <w:r>
          <w:rPr>
            <w:rStyle w:val="Hypertextovodkaz"/>
          </w:rPr>
          <w:t>cez@cez.cz</w:t>
        </w:r>
      </w:hyperlink>
      <w:r>
        <w:t>.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Děkujeme Vám.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S pozdravem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 xml:space="preserve">Štěpán </w:t>
      </w:r>
      <w:proofErr w:type="spellStart"/>
      <w:r>
        <w:t>Reiniger</w:t>
      </w:r>
      <w:proofErr w:type="spellEnd"/>
    </w:p>
    <w:p w:rsidR="00915260" w:rsidRDefault="00915260" w:rsidP="00915260">
      <w:pPr>
        <w:pStyle w:val="Prosttext"/>
      </w:pPr>
      <w:r>
        <w:t>ČEZ Zákaznické služby, s.r.o.</w:t>
      </w:r>
    </w:p>
    <w:p w:rsidR="00915260" w:rsidRDefault="00915260" w:rsidP="00915260">
      <w:pPr>
        <w:pStyle w:val="Prosttext"/>
      </w:pPr>
      <w:r>
        <w:t>na základě plné moci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Guldenerova 2577/19</w:t>
      </w:r>
    </w:p>
    <w:p w:rsidR="00915260" w:rsidRDefault="00915260" w:rsidP="00915260">
      <w:pPr>
        <w:pStyle w:val="Prosttext"/>
      </w:pPr>
      <w:r>
        <w:t>326 00 PLZEŇ</w:t>
      </w:r>
    </w:p>
    <w:p w:rsidR="00915260" w:rsidRDefault="00915260" w:rsidP="00915260">
      <w:pPr>
        <w:pStyle w:val="Prosttext"/>
      </w:pPr>
      <w:r>
        <w:t>tel.: 371 100 100, 840 840 840</w:t>
      </w:r>
    </w:p>
    <w:p w:rsidR="00915260" w:rsidRDefault="00915260" w:rsidP="00915260">
      <w:pPr>
        <w:pStyle w:val="Prosttext"/>
      </w:pPr>
      <w:r>
        <w:t>fax: 371 102 008</w:t>
      </w:r>
    </w:p>
    <w:p w:rsidR="00915260" w:rsidRDefault="00915260" w:rsidP="00915260">
      <w:pPr>
        <w:pStyle w:val="Prosttext"/>
      </w:pPr>
      <w:r>
        <w:t xml:space="preserve">e-mail: </w:t>
      </w:r>
      <w:hyperlink r:id="rId6" w:history="1">
        <w:r>
          <w:rPr>
            <w:rStyle w:val="Hypertextovodkaz"/>
          </w:rPr>
          <w:t>cez@cez.cz</w:t>
        </w:r>
      </w:hyperlink>
      <w:r>
        <w:t xml:space="preserve">, </w:t>
      </w:r>
      <w:hyperlink r:id="rId7" w:history="1">
        <w:r>
          <w:rPr>
            <w:rStyle w:val="Hypertextovodkaz"/>
          </w:rPr>
          <w:t>www.cez.cz</w:t>
        </w:r>
      </w:hyperlink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ab/>
      </w:r>
      <w:r>
        <w:tab/>
      </w:r>
      <w:r>
        <w:tab/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=====================&gt;Původní zpráva&lt;=====================</w:t>
      </w:r>
    </w:p>
    <w:p w:rsidR="00915260" w:rsidRDefault="00915260" w:rsidP="00915260">
      <w:pPr>
        <w:pStyle w:val="Prosttext"/>
      </w:pPr>
      <w:r>
        <w:t>000004401132-2015</w:t>
      </w:r>
    </w:p>
    <w:p w:rsidR="00915260" w:rsidRDefault="00915260" w:rsidP="00915260">
      <w:pPr>
        <w:pStyle w:val="Prosttext"/>
        <w:outlineLvl w:val="0"/>
      </w:pPr>
      <w:r>
        <w:t xml:space="preserve">Od: </w:t>
      </w:r>
      <w:hyperlink r:id="rId8" w:history="1">
        <w:r>
          <w:rPr>
            <w:rStyle w:val="Hypertextovodkaz"/>
          </w:rPr>
          <w:t>l.pourova@spucr.cz</w:t>
        </w:r>
      </w:hyperlink>
      <w:r>
        <w:t>; A-0038592356</w:t>
      </w:r>
    </w:p>
    <w:p w:rsidR="00915260" w:rsidRDefault="00915260" w:rsidP="00915260">
      <w:pPr>
        <w:pStyle w:val="Prosttext"/>
      </w:pPr>
      <w:r>
        <w:t xml:space="preserve">Komu: QPBCSEMAIL13; </w:t>
      </w:r>
      <w:hyperlink r:id="rId9" w:history="1">
        <w:r>
          <w:rPr>
            <w:rStyle w:val="Hypertextovodkaz"/>
          </w:rPr>
          <w:t>cez@cez.cz</w:t>
        </w:r>
      </w:hyperlink>
    </w:p>
    <w:p w:rsidR="00915260" w:rsidRDefault="00915260" w:rsidP="00915260">
      <w:pPr>
        <w:pStyle w:val="Prosttext"/>
      </w:pPr>
      <w:r>
        <w:t>Odesláno: 09.11.2015, 10:55:55</w:t>
      </w:r>
    </w:p>
    <w:p w:rsidR="00915260" w:rsidRDefault="00915260" w:rsidP="00915260">
      <w:pPr>
        <w:pStyle w:val="Prosttext"/>
      </w:pPr>
      <w:r>
        <w:t xml:space="preserve">Předmět: Vyjádření k existenci sítí v. </w:t>
      </w:r>
      <w:proofErr w:type="spellStart"/>
      <w:r>
        <w:t>kú</w:t>
      </w:r>
      <w:proofErr w:type="spellEnd"/>
      <w:r>
        <w:t>. Milence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Dobrý den,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Krajský pozemkový úřad pro Plzeňský kraj, Pobočka Klatovy, zahajuje řízení o komplexních pozemkových úpravách v katastrálním území Milence.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 xml:space="preserve">Tímto Vás žádáme, podle § 6 odstavce 6 zákona č. 139/2002 Sb., o pozemkových úpravách a </w:t>
      </w:r>
      <w:proofErr w:type="spellStart"/>
      <w:r>
        <w:t>poze</w:t>
      </w:r>
      <w:proofErr w:type="spellEnd"/>
      <w:r>
        <w:t xml:space="preserve"> </w:t>
      </w:r>
      <w:proofErr w:type="spellStart"/>
      <w:r>
        <w:t>mkových</w:t>
      </w:r>
      <w:proofErr w:type="spellEnd"/>
      <w:r>
        <w:t xml:space="preserve"> úřadech a o změně zákona č. 229/1991 Sb., o úpravě vlastnických vztahů k půdě a jinému zemědělskému majetku, ve znění pozdějších předpisů, o přesné a úplné stanovení podmínek k ochraně zájmů podle zvláštních předpisů, podle kterých bude zpracovává n návrh pozemkových úprav, a to ve lhůtě do 30 dnů po obdržení této žádosti. Součástí této žádosti je mapa se zákresem předběžného obvodu této komplexní pozemkové úpravy.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Velikosti polygonů jsou větší než 700 x 700 m a proto Vám zákres zasíláme e-maile m ve formátu .</w:t>
      </w:r>
      <w:proofErr w:type="spellStart"/>
      <w:r>
        <w:t>pdf</w:t>
      </w:r>
      <w:proofErr w:type="spellEnd"/>
      <w:r>
        <w:t xml:space="preserve"> a .</w:t>
      </w:r>
      <w:proofErr w:type="spellStart"/>
      <w:r>
        <w:t>dgn</w:t>
      </w:r>
      <w:proofErr w:type="spellEnd"/>
      <w:r>
        <w:t>.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Děkuji.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S přáním pěkného dne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Ing. Lenka Pourová</w:t>
      </w:r>
    </w:p>
    <w:p w:rsidR="00915260" w:rsidRDefault="00915260" w:rsidP="00915260">
      <w:pPr>
        <w:pStyle w:val="Prosttext"/>
      </w:pPr>
      <w:r>
        <w:t>referent</w:t>
      </w:r>
    </w:p>
    <w:p w:rsidR="00915260" w:rsidRDefault="00915260" w:rsidP="00915260">
      <w:pPr>
        <w:pStyle w:val="Prosttext"/>
      </w:pPr>
      <w:r>
        <w:t>Krajský pozemkový úřad pro Plzeňský kraj Pobočka Klatovy [</w:t>
      </w:r>
      <w:hyperlink r:id="rId10" w:history="1">
        <w:r>
          <w:rPr>
            <w:rStyle w:val="Hypertextovodkaz"/>
          </w:rPr>
          <w:t>cid:image001.png@01D0D413.A58C0AF0</w:t>
        </w:r>
      </w:hyperlink>
      <w:r>
        <w:t>]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Státní pozemkový úřad</w:t>
      </w:r>
    </w:p>
    <w:p w:rsidR="00915260" w:rsidRDefault="00915260" w:rsidP="00915260">
      <w:pPr>
        <w:pStyle w:val="Prosttext"/>
      </w:pPr>
      <w:r>
        <w:t>Čapkova 127/V, 339 01 Klatovy</w:t>
      </w:r>
    </w:p>
    <w:p w:rsidR="00915260" w:rsidRDefault="00915260" w:rsidP="00915260">
      <w:pPr>
        <w:pStyle w:val="Prosttext"/>
      </w:pPr>
      <w:r>
        <w:t>tel.:</w:t>
      </w:r>
    </w:p>
    <w:p w:rsidR="00915260" w:rsidRDefault="00915260" w:rsidP="00915260">
      <w:pPr>
        <w:pStyle w:val="Prosttext"/>
      </w:pPr>
    </w:p>
    <w:p w:rsidR="00915260" w:rsidRDefault="00915260" w:rsidP="00915260">
      <w:pPr>
        <w:pStyle w:val="Prosttext"/>
      </w:pPr>
      <w:r>
        <w:t>+420 727 956 729</w:t>
      </w:r>
    </w:p>
    <w:p w:rsidR="00915260" w:rsidRDefault="00915260" w:rsidP="00915260">
      <w:pPr>
        <w:pStyle w:val="Prosttext"/>
      </w:pPr>
      <w:r>
        <w:t xml:space="preserve">e-mail: </w:t>
      </w:r>
      <w:hyperlink r:id="rId11" w:history="1">
        <w:r>
          <w:rPr>
            <w:rStyle w:val="Hypertextovodkaz"/>
          </w:rPr>
          <w:t>l.pourova@spucr.cz&lt;mailto:l.pourova@spucr.cz</w:t>
        </w:r>
      </w:hyperlink>
      <w:r>
        <w:t>&gt;</w:t>
      </w:r>
    </w:p>
    <w:p w:rsidR="005C1A38" w:rsidRDefault="005C1A38">
      <w:bookmarkStart w:id="0" w:name="_GoBack"/>
      <w:bookmarkEnd w:id="0"/>
    </w:p>
    <w:sectPr w:rsidR="005C1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260"/>
    <w:rsid w:val="005C1A38"/>
    <w:rsid w:val="0091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15260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915260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915260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15260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915260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91526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pourova@spucr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ez.cz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ez@cez.cz" TargetMode="External"/><Relationship Id="rId11" Type="http://schemas.openxmlformats.org/officeDocument/2006/relationships/hyperlink" Target="mailto:l.pourova@spucr.cz%3cmailto:l.pourova@spucr.cz" TargetMode="External"/><Relationship Id="rId5" Type="http://schemas.openxmlformats.org/officeDocument/2006/relationships/hyperlink" Target="mailto:cez@cez.cz" TargetMode="External"/><Relationship Id="rId10" Type="http://schemas.openxmlformats.org/officeDocument/2006/relationships/hyperlink" Target="cid:image001.png@01D0D413.A58C0A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z@cez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Pourová Lenka Ing.</dc:creator>
  <cp:lastModifiedBy>Pourová Lenka Ing.</cp:lastModifiedBy>
  <cp:revision>1</cp:revision>
  <dcterms:created xsi:type="dcterms:W3CDTF">2015-11-09T13:22:00Z</dcterms:created>
  <dcterms:modified xsi:type="dcterms:W3CDTF">2015-11-09T13:24:00Z</dcterms:modified>
</cp:coreProperties>
</file>